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326F8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326F8">
        <w:rPr>
          <w:rFonts w:ascii="Times New Roman" w:eastAsia="Times New Roman" w:hAnsi="Times New Roman" w:cs="Calibri"/>
          <w:sz w:val="24"/>
          <w:szCs w:val="24"/>
          <w:lang w:eastAsia="ru-RU"/>
        </w:rPr>
        <w:t>тридца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 ____________ (_____________________) рублей, в том числе НДС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___% - ______ (___________)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полученных на оказание и оплату медицинской помощи по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</w:t>
      </w:r>
      <w:bookmarkStart w:id="2" w:name="_GoBack"/>
      <w:bookmarkEnd w:id="2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26F8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84565-A1A1-404A-873A-0E55265D2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4153</Words>
  <Characters>23674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2021-05-12T03:50:00Z</dcterms:modified>
</cp:coreProperties>
</file>